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6" w:rsidRPr="001F7563" w:rsidRDefault="00060126" w:rsidP="00060126">
      <w:pPr>
        <w:tabs>
          <w:tab w:val="left" w:pos="4170"/>
        </w:tabs>
        <w:jc w:val="center"/>
        <w:rPr>
          <w:rFonts w:ascii="PT Astra Serif" w:hAnsi="PT Astra Serif"/>
          <w:sz w:val="48"/>
          <w:szCs w:val="48"/>
          <w:lang w:eastAsia="en-US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  <w:r w:rsidRPr="001F7563">
        <w:rPr>
          <w:rFonts w:ascii="PT Astra Serif" w:hAnsi="PT Astra Serif"/>
          <w:b/>
          <w:color w:val="000000"/>
          <w:spacing w:val="2"/>
          <w:sz w:val="48"/>
          <w:szCs w:val="48"/>
        </w:rPr>
        <w:t>РЕЕСТР</w:t>
      </w: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  <w:r w:rsidRPr="001F7563">
        <w:rPr>
          <w:rFonts w:ascii="PT Astra Serif" w:hAnsi="PT Astra Serif"/>
          <w:b/>
          <w:color w:val="000000"/>
          <w:spacing w:val="2"/>
          <w:sz w:val="48"/>
          <w:szCs w:val="48"/>
        </w:rPr>
        <w:t xml:space="preserve">свободных земельных участков, которые можно использовать </w:t>
      </w:r>
      <w:r w:rsidRPr="001F7563">
        <w:rPr>
          <w:rFonts w:ascii="PT Astra Serif" w:hAnsi="PT Astra Serif"/>
          <w:b/>
          <w:color w:val="000000"/>
          <w:spacing w:val="2"/>
          <w:sz w:val="48"/>
          <w:szCs w:val="48"/>
        </w:rPr>
        <w:br/>
        <w:t xml:space="preserve">для завершения строительства проблемных объектов </w:t>
      </w:r>
      <w:r w:rsidRPr="001F7563">
        <w:rPr>
          <w:rFonts w:ascii="PT Astra Serif" w:hAnsi="PT Astra Serif"/>
          <w:b/>
          <w:color w:val="000000"/>
          <w:spacing w:val="2"/>
          <w:sz w:val="48"/>
          <w:szCs w:val="48"/>
        </w:rPr>
        <w:br/>
        <w:t>в случае возникновения такой необходимости</w:t>
      </w: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48"/>
          <w:szCs w:val="4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</w:pPr>
    </w:p>
    <w:p w:rsidR="00060126" w:rsidRPr="001F7563" w:rsidRDefault="00060126" w:rsidP="00060126">
      <w:pPr>
        <w:shd w:val="clear" w:color="auto" w:fill="FFFFFF"/>
        <w:jc w:val="center"/>
        <w:textAlignment w:val="baseline"/>
        <w:rPr>
          <w:rFonts w:ascii="PT Astra Serif" w:hAnsi="PT Astra Serif"/>
          <w:b/>
          <w:color w:val="000000"/>
          <w:spacing w:val="2"/>
          <w:sz w:val="28"/>
          <w:szCs w:val="28"/>
        </w:rPr>
        <w:sectPr w:rsidR="00060126" w:rsidRPr="001F7563" w:rsidSect="003962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412"/>
        <w:gridCol w:w="3810"/>
        <w:gridCol w:w="1458"/>
        <w:gridCol w:w="2407"/>
        <w:gridCol w:w="3807"/>
        <w:gridCol w:w="1842"/>
      </w:tblGrid>
      <w:tr w:rsidR="00570BE4" w:rsidRPr="001F7563" w:rsidTr="001F7563">
        <w:trPr>
          <w:trHeight w:val="1407"/>
        </w:trPr>
        <w:tc>
          <w:tcPr>
            <w:tcW w:w="566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F7563"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1F7563"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  <w:t>/п</w:t>
            </w:r>
          </w:p>
        </w:tc>
        <w:tc>
          <w:tcPr>
            <w:tcW w:w="2412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0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  <w:t>Место нахождения земельного участка</w:t>
            </w:r>
          </w:p>
        </w:tc>
        <w:tc>
          <w:tcPr>
            <w:tcW w:w="1458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407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  <w:t xml:space="preserve">Категория земель, </w:t>
            </w:r>
            <w:r w:rsidRPr="001F7563"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  <w:br/>
              <w:t>к которой относится земельный участок</w:t>
            </w:r>
          </w:p>
        </w:tc>
        <w:tc>
          <w:tcPr>
            <w:tcW w:w="3807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  <w:t>Вид разрешённого использования земельного участка</w:t>
            </w:r>
          </w:p>
        </w:tc>
        <w:tc>
          <w:tcPr>
            <w:tcW w:w="1842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b/>
                <w:color w:val="000000"/>
                <w:spacing w:val="2"/>
                <w:sz w:val="24"/>
                <w:szCs w:val="24"/>
              </w:rPr>
              <w:t>Ограничения, обременения</w:t>
            </w:r>
          </w:p>
        </w:tc>
      </w:tr>
      <w:tr w:rsidR="00570BE4" w:rsidRPr="001F7563" w:rsidTr="001F7563">
        <w:tc>
          <w:tcPr>
            <w:tcW w:w="566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1.</w:t>
            </w:r>
          </w:p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73:24:030905:5835</w:t>
            </w:r>
          </w:p>
        </w:tc>
        <w:tc>
          <w:tcPr>
            <w:tcW w:w="3810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Ульяновская область,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             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г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. Ульяновск,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Засвияжский</w:t>
            </w:r>
            <w:proofErr w:type="spellEnd"/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район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, севернее жилого дома №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35 по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ул.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Кузоватовской</w:t>
            </w:r>
            <w:proofErr w:type="spellEnd"/>
          </w:p>
        </w:tc>
        <w:tc>
          <w:tcPr>
            <w:tcW w:w="1458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1695</w:t>
            </w:r>
          </w:p>
        </w:tc>
        <w:tc>
          <w:tcPr>
            <w:tcW w:w="2407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Под строительство объекта социального и коммунально-бытового обслуживания</w:t>
            </w:r>
          </w:p>
        </w:tc>
        <w:tc>
          <w:tcPr>
            <w:tcW w:w="1842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570BE4" w:rsidRPr="001F7563" w:rsidTr="001F7563">
        <w:tc>
          <w:tcPr>
            <w:tcW w:w="566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2.</w:t>
            </w:r>
          </w:p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73:24:030203:2406</w:t>
            </w:r>
          </w:p>
        </w:tc>
        <w:tc>
          <w:tcPr>
            <w:tcW w:w="3810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Ульяновская область,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             г. Ульяновск,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Засвияжский</w:t>
            </w:r>
            <w:proofErr w:type="spellEnd"/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район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, по ул. Смычки, восточнее жилого дома № 54 по ул. Пушкарева</w:t>
            </w:r>
          </w:p>
        </w:tc>
        <w:tc>
          <w:tcPr>
            <w:tcW w:w="1458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1058</w:t>
            </w:r>
          </w:p>
        </w:tc>
        <w:tc>
          <w:tcPr>
            <w:tcW w:w="2407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060126" w:rsidRPr="001F7563" w:rsidRDefault="00060126" w:rsidP="001F756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z w:val="24"/>
                <w:szCs w:val="24"/>
              </w:rPr>
              <w:t>Под строительство объекта социального и коммунально-бытового назначения</w:t>
            </w:r>
          </w:p>
        </w:tc>
        <w:tc>
          <w:tcPr>
            <w:tcW w:w="1842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570BE4" w:rsidRPr="001F7563" w:rsidTr="001F7563">
        <w:tc>
          <w:tcPr>
            <w:tcW w:w="566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3.</w:t>
            </w:r>
          </w:p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73:24:031405:1462</w:t>
            </w:r>
          </w:p>
        </w:tc>
        <w:tc>
          <w:tcPr>
            <w:tcW w:w="3810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proofErr w:type="gram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Ульяновская область,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             г. Ульяновск,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Засвияжский</w:t>
            </w:r>
            <w:proofErr w:type="spellEnd"/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район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, ул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.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Хваткова</w:t>
            </w:r>
            <w:proofErr w:type="spellEnd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, севернее д.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2а</w:t>
            </w:r>
            <w:proofErr w:type="gramEnd"/>
          </w:p>
        </w:tc>
        <w:tc>
          <w:tcPr>
            <w:tcW w:w="1458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1500</w:t>
            </w:r>
          </w:p>
        </w:tc>
        <w:tc>
          <w:tcPr>
            <w:tcW w:w="2407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О</w:t>
            </w:r>
            <w:r w:rsidR="00060126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бъекты социального и коммунально-бытового назначения, многоквартирные жилые дома более 4-х этажей, объекты физкультуры и спорта</w:t>
            </w:r>
          </w:p>
        </w:tc>
        <w:tc>
          <w:tcPr>
            <w:tcW w:w="1842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060126" w:rsidRPr="001F7563" w:rsidTr="001F7563">
        <w:tc>
          <w:tcPr>
            <w:tcW w:w="566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2412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73:24:031405:531</w:t>
            </w:r>
          </w:p>
        </w:tc>
        <w:tc>
          <w:tcPr>
            <w:tcW w:w="3810" w:type="dxa"/>
            <w:vAlign w:val="center"/>
          </w:tcPr>
          <w:p w:rsidR="00060126" w:rsidRPr="001F7563" w:rsidRDefault="001F7563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proofErr w:type="gram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Ульяновская область</w:t>
            </w:r>
            <w:r w:rsidR="00060126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,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             г. Ульяновск, </w:t>
            </w:r>
            <w:proofErr w:type="spellStart"/>
            <w:r w:rsidR="00060126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Засвияжский</w:t>
            </w:r>
            <w:proofErr w:type="spellEnd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район, ул. Шигаева (южнее                 ГСК «Мария»</w:t>
            </w:r>
            <w:r w:rsidR="00060126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по ул. Шигаева, 18)</w:t>
            </w:r>
            <w:proofErr w:type="gramEnd"/>
          </w:p>
        </w:tc>
        <w:tc>
          <w:tcPr>
            <w:tcW w:w="1458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5680</w:t>
            </w:r>
          </w:p>
        </w:tc>
        <w:tc>
          <w:tcPr>
            <w:tcW w:w="2407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842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060126" w:rsidRPr="001F7563" w:rsidTr="001F7563">
        <w:tc>
          <w:tcPr>
            <w:tcW w:w="566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2412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73:24:031404:72</w:t>
            </w:r>
          </w:p>
        </w:tc>
        <w:tc>
          <w:tcPr>
            <w:tcW w:w="3810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Ульяновская область,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            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г. Ульяновск,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Засвияжский</w:t>
            </w:r>
            <w:proofErr w:type="spellEnd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район, ул.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Рябикова</w:t>
            </w:r>
            <w:proofErr w:type="spellEnd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, (западнее здания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№ 116)</w:t>
            </w:r>
          </w:p>
        </w:tc>
        <w:tc>
          <w:tcPr>
            <w:tcW w:w="1458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1400</w:t>
            </w:r>
          </w:p>
        </w:tc>
        <w:tc>
          <w:tcPr>
            <w:tcW w:w="2407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Объекты по обслуживанию автомобилей</w:t>
            </w:r>
          </w:p>
        </w:tc>
        <w:tc>
          <w:tcPr>
            <w:tcW w:w="1842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060126" w:rsidRPr="001F7563" w:rsidTr="001F7563">
        <w:tc>
          <w:tcPr>
            <w:tcW w:w="566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2412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73:24:010907:2737</w:t>
            </w:r>
          </w:p>
        </w:tc>
        <w:tc>
          <w:tcPr>
            <w:tcW w:w="3810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Ульяновская область,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            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г. Ульяновск, Железнодорожный район, западнее жилого дома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№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28 по ул.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Варейкиса</w:t>
            </w:r>
            <w:proofErr w:type="spellEnd"/>
          </w:p>
        </w:tc>
        <w:tc>
          <w:tcPr>
            <w:tcW w:w="1458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905</w:t>
            </w:r>
          </w:p>
        </w:tc>
        <w:tc>
          <w:tcPr>
            <w:tcW w:w="2407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Магазины</w:t>
            </w:r>
          </w:p>
        </w:tc>
        <w:tc>
          <w:tcPr>
            <w:tcW w:w="1842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060126" w:rsidRPr="001F7563" w:rsidTr="001F7563">
        <w:tc>
          <w:tcPr>
            <w:tcW w:w="566" w:type="dxa"/>
            <w:vAlign w:val="center"/>
          </w:tcPr>
          <w:p w:rsidR="00060126" w:rsidRPr="001F7563" w:rsidRDefault="00060126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2412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73:24:010904:5250</w:t>
            </w:r>
          </w:p>
        </w:tc>
        <w:tc>
          <w:tcPr>
            <w:tcW w:w="3810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Ульяновская область,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             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г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. Ульяновск,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Железнодорожный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район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, восточнее здания №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45А по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пр-кту</w:t>
            </w:r>
            <w:proofErr w:type="spellEnd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Гая</w:t>
            </w:r>
          </w:p>
        </w:tc>
        <w:tc>
          <w:tcPr>
            <w:tcW w:w="1458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9044</w:t>
            </w:r>
          </w:p>
        </w:tc>
        <w:tc>
          <w:tcPr>
            <w:tcW w:w="2407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8E0D83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Многоквартирные жилые дома выше 6-ти этажей, жилые дома со встроенными или пристроенными объектами социального и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комунально</w:t>
            </w:r>
            <w:proofErr w:type="spellEnd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-бытового назначения и обслуживания населения</w:t>
            </w:r>
          </w:p>
        </w:tc>
        <w:tc>
          <w:tcPr>
            <w:tcW w:w="1842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060126" w:rsidRPr="001F7563" w:rsidTr="001F7563">
        <w:tc>
          <w:tcPr>
            <w:tcW w:w="566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2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73:24:021115:1763</w:t>
            </w:r>
          </w:p>
        </w:tc>
        <w:tc>
          <w:tcPr>
            <w:tcW w:w="3810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Ульяновская область,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            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г. Ульяновск, Заволжский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район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, юго-западнее земельного участка по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пр</w:t>
            </w:r>
            <w:proofErr w:type="spellEnd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-ту Созидателей с кадастровым номером 73:24:021115:514</w:t>
            </w:r>
          </w:p>
        </w:tc>
        <w:tc>
          <w:tcPr>
            <w:tcW w:w="1458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1996</w:t>
            </w:r>
          </w:p>
        </w:tc>
        <w:tc>
          <w:tcPr>
            <w:tcW w:w="2407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Объекты социального и коммунально-бытового назначения</w:t>
            </w:r>
          </w:p>
        </w:tc>
        <w:tc>
          <w:tcPr>
            <w:tcW w:w="1842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060126" w:rsidRPr="001F7563" w:rsidTr="001F7563">
        <w:tc>
          <w:tcPr>
            <w:tcW w:w="566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2412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73:24:021014:35</w:t>
            </w:r>
          </w:p>
        </w:tc>
        <w:tc>
          <w:tcPr>
            <w:tcW w:w="3810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Ульяновская область,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            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г. Ульяновск,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пр-кт</w:t>
            </w:r>
            <w:proofErr w:type="spellEnd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Академика Филатова, северо-восточнее земельного участка 19 строительного квартала (жилой комплекс 29 от</w:t>
            </w:r>
            <w:proofErr w:type="gram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А</w:t>
            </w:r>
            <w:proofErr w:type="gramEnd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до Я),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участок №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3146</w:t>
            </w:r>
          </w:p>
        </w:tc>
        <w:tc>
          <w:tcPr>
            <w:tcW w:w="2407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Объекты социального и коммунально-бытового назначения</w:t>
            </w:r>
          </w:p>
        </w:tc>
        <w:tc>
          <w:tcPr>
            <w:tcW w:w="1842" w:type="dxa"/>
            <w:vAlign w:val="center"/>
          </w:tcPr>
          <w:p w:rsidR="00060126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570BE4" w:rsidRPr="001F7563" w:rsidTr="001F7563">
        <w:trPr>
          <w:trHeight w:val="1485"/>
        </w:trPr>
        <w:tc>
          <w:tcPr>
            <w:tcW w:w="566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10.</w:t>
            </w:r>
          </w:p>
        </w:tc>
        <w:tc>
          <w:tcPr>
            <w:tcW w:w="2412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73:24:020101:1652</w:t>
            </w:r>
          </w:p>
        </w:tc>
        <w:tc>
          <w:tcPr>
            <w:tcW w:w="3810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Ульяновская область,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             г. Ульяновск,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Заволжский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район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, западнее административного здания по ул. Академика Сахарова, д. 2</w:t>
            </w:r>
          </w:p>
        </w:tc>
        <w:tc>
          <w:tcPr>
            <w:tcW w:w="1458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9957</w:t>
            </w:r>
          </w:p>
        </w:tc>
        <w:tc>
          <w:tcPr>
            <w:tcW w:w="2407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Стоянки автомобильного транспорта</w:t>
            </w:r>
          </w:p>
        </w:tc>
        <w:tc>
          <w:tcPr>
            <w:tcW w:w="1842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570BE4" w:rsidRPr="001F7563" w:rsidTr="001F7563">
        <w:tc>
          <w:tcPr>
            <w:tcW w:w="566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11.</w:t>
            </w:r>
          </w:p>
        </w:tc>
        <w:tc>
          <w:tcPr>
            <w:tcW w:w="2412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73:24:020301:9414</w:t>
            </w:r>
          </w:p>
        </w:tc>
        <w:tc>
          <w:tcPr>
            <w:tcW w:w="3810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Ульяновская область,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            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г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.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Ульяновск, Заволжский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район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, ул. Ленинградская, д. 23</w:t>
            </w:r>
          </w:p>
        </w:tc>
        <w:tc>
          <w:tcPr>
            <w:tcW w:w="1458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3361</w:t>
            </w:r>
          </w:p>
        </w:tc>
        <w:tc>
          <w:tcPr>
            <w:tcW w:w="2407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Жилые дома со встроенными и пристроенными объектами социального и коммунально-бытового назначения и обслуживания населения</w:t>
            </w:r>
          </w:p>
        </w:tc>
        <w:tc>
          <w:tcPr>
            <w:tcW w:w="1842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570BE4" w:rsidRPr="001F7563" w:rsidTr="001F7563">
        <w:trPr>
          <w:trHeight w:val="1270"/>
        </w:trPr>
        <w:tc>
          <w:tcPr>
            <w:tcW w:w="566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2412" w:type="dxa"/>
            <w:vAlign w:val="center"/>
          </w:tcPr>
          <w:p w:rsidR="00570BE4" w:rsidRPr="001F7563" w:rsidRDefault="00570BE4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73:24:020305:16</w:t>
            </w:r>
          </w:p>
        </w:tc>
        <w:tc>
          <w:tcPr>
            <w:tcW w:w="3810" w:type="dxa"/>
            <w:vAlign w:val="center"/>
          </w:tcPr>
          <w:p w:rsidR="00570BE4" w:rsidRPr="001F7563" w:rsidRDefault="001F7563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Ульяновская область,                   </w:t>
            </w:r>
            <w:r w:rsidR="008E0D8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г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.</w:t>
            </w:r>
            <w:r w:rsidR="008E0D8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Ульяновск, Заволжский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район</w:t>
            </w:r>
            <w:r w:rsidR="008E0D8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, тер</w:t>
            </w:r>
            <w:proofErr w:type="gram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.</w:t>
            </w:r>
            <w:proofErr w:type="gramEnd"/>
            <w:r w:rsidR="008E0D8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="008E0D8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="008E0D8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о ул. </w:t>
            </w:r>
            <w:proofErr w:type="spellStart"/>
            <w:r w:rsidR="008E0D8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Краснопролетарской</w:t>
            </w:r>
            <w:proofErr w:type="spellEnd"/>
            <w:r w:rsidR="008E0D8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на пересечении с ул. Металлистов</w:t>
            </w:r>
          </w:p>
        </w:tc>
        <w:tc>
          <w:tcPr>
            <w:tcW w:w="1458" w:type="dxa"/>
            <w:vAlign w:val="center"/>
          </w:tcPr>
          <w:p w:rsidR="00570BE4" w:rsidRPr="001F7563" w:rsidRDefault="008E0D83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1440</w:t>
            </w:r>
          </w:p>
        </w:tc>
        <w:tc>
          <w:tcPr>
            <w:tcW w:w="2407" w:type="dxa"/>
            <w:vAlign w:val="center"/>
          </w:tcPr>
          <w:p w:rsidR="00570BE4" w:rsidRPr="001F7563" w:rsidRDefault="008E0D83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570BE4" w:rsidRPr="001F7563" w:rsidRDefault="008E0D83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Для выполнения изыскательских ра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бот для строительства магазина «</w:t>
            </w:r>
            <w:proofErr w:type="spellStart"/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Хозтовары</w:t>
            </w:r>
            <w:proofErr w:type="spellEnd"/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570BE4" w:rsidRPr="001F7563" w:rsidRDefault="008E0D83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FB0970" w:rsidRPr="001F7563" w:rsidTr="001F7563">
        <w:tc>
          <w:tcPr>
            <w:tcW w:w="566" w:type="dxa"/>
            <w:vAlign w:val="center"/>
          </w:tcPr>
          <w:p w:rsidR="00FB0970" w:rsidRPr="001F7563" w:rsidRDefault="00FB0970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13.</w:t>
            </w:r>
          </w:p>
        </w:tc>
        <w:tc>
          <w:tcPr>
            <w:tcW w:w="2412" w:type="dxa"/>
            <w:vAlign w:val="center"/>
          </w:tcPr>
          <w:p w:rsidR="00FB0970" w:rsidRPr="001F7563" w:rsidRDefault="00FB0970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73:24:040502:1651</w:t>
            </w:r>
          </w:p>
        </w:tc>
        <w:tc>
          <w:tcPr>
            <w:tcW w:w="3810" w:type="dxa"/>
            <w:vAlign w:val="center"/>
          </w:tcPr>
          <w:p w:rsidR="00FB0970" w:rsidRPr="001F7563" w:rsidRDefault="00FB0970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Ульяновская область, 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                 г. Ульяновск,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Ленинский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район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, ул.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Ульяны</w:t>
            </w:r>
            <w:proofErr w:type="spellEnd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Громовой, южнее дома №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10 (участок №</w:t>
            </w:r>
            <w:r w:rsidR="001F7563"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 </w:t>
            </w: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1)</w:t>
            </w:r>
          </w:p>
        </w:tc>
        <w:tc>
          <w:tcPr>
            <w:tcW w:w="1458" w:type="dxa"/>
            <w:vAlign w:val="center"/>
          </w:tcPr>
          <w:p w:rsidR="00FB0970" w:rsidRPr="001F7563" w:rsidRDefault="00FB0970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1300</w:t>
            </w:r>
          </w:p>
        </w:tc>
        <w:tc>
          <w:tcPr>
            <w:tcW w:w="2407" w:type="dxa"/>
            <w:vAlign w:val="center"/>
          </w:tcPr>
          <w:p w:rsidR="00FB0970" w:rsidRPr="001F7563" w:rsidRDefault="00FB0970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FB0970" w:rsidRPr="001F7563" w:rsidRDefault="00FB0970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 xml:space="preserve">Многоквартирные жилые дома выше 6-ти этажей, объекты социального и </w:t>
            </w:r>
            <w:proofErr w:type="spellStart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комунально</w:t>
            </w:r>
            <w:proofErr w:type="spellEnd"/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-бытового назначения, объекты торговли, досуга и развлечений</w:t>
            </w:r>
          </w:p>
        </w:tc>
        <w:tc>
          <w:tcPr>
            <w:tcW w:w="1842" w:type="dxa"/>
            <w:vAlign w:val="center"/>
          </w:tcPr>
          <w:p w:rsidR="00FB0970" w:rsidRPr="001F7563" w:rsidRDefault="00FB0970" w:rsidP="001F7563">
            <w:pPr>
              <w:jc w:val="center"/>
              <w:textAlignment w:val="baseline"/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</w:pPr>
            <w:r w:rsidRPr="001F7563">
              <w:rPr>
                <w:rFonts w:ascii="PT Astra Serif" w:hAnsi="PT Astra Serif"/>
                <w:color w:val="000000"/>
                <w:spacing w:val="2"/>
                <w:sz w:val="24"/>
                <w:szCs w:val="24"/>
              </w:rPr>
              <w:t>-</w:t>
            </w:r>
          </w:p>
        </w:tc>
      </w:tr>
      <w:tr w:rsidR="001F7563" w:rsidRPr="001F7563" w:rsidTr="001F7563">
        <w:tc>
          <w:tcPr>
            <w:tcW w:w="566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1F756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73:17:040122:164</w:t>
            </w:r>
          </w:p>
        </w:tc>
        <w:tc>
          <w:tcPr>
            <w:tcW w:w="3810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Сурское, </w:t>
            </w:r>
            <w:r w:rsidRPr="001F7563">
              <w:rPr>
                <w:rFonts w:ascii="PT Astra Serif" w:hAnsi="PT Astra Serif"/>
                <w:sz w:val="24"/>
                <w:szCs w:val="24"/>
              </w:rPr>
              <w:t xml:space="preserve">ул. Ленина,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1F7563">
              <w:rPr>
                <w:rFonts w:ascii="PT Astra Serif" w:hAnsi="PT Astra Serif"/>
                <w:sz w:val="24"/>
                <w:szCs w:val="24"/>
              </w:rPr>
              <w:t>д. 20 а</w:t>
            </w:r>
          </w:p>
        </w:tc>
        <w:tc>
          <w:tcPr>
            <w:tcW w:w="1458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732</w:t>
            </w:r>
          </w:p>
        </w:tc>
        <w:tc>
          <w:tcPr>
            <w:tcW w:w="2407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Многоквартирные жилые дома не выше 5 этажей</w:t>
            </w:r>
          </w:p>
        </w:tc>
        <w:tc>
          <w:tcPr>
            <w:tcW w:w="1842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F7563" w:rsidRPr="001F7563" w:rsidTr="001F7563">
        <w:tc>
          <w:tcPr>
            <w:tcW w:w="566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  <w:r w:rsidRPr="001F756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73:17:040123:285</w:t>
            </w:r>
          </w:p>
        </w:tc>
        <w:tc>
          <w:tcPr>
            <w:tcW w:w="3810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F7563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F756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Сурское,                     </w:t>
            </w:r>
            <w:r w:rsidRPr="001F7563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1F7563">
              <w:rPr>
                <w:rFonts w:ascii="PT Astra Serif" w:hAnsi="PT Astra Serif"/>
                <w:sz w:val="24"/>
                <w:szCs w:val="24"/>
              </w:rPr>
              <w:t>Промышленная</w:t>
            </w:r>
            <w:proofErr w:type="gramEnd"/>
            <w:r w:rsidRPr="001F7563">
              <w:rPr>
                <w:rFonts w:ascii="PT Astra Serif" w:hAnsi="PT Astra Serif"/>
                <w:sz w:val="24"/>
                <w:szCs w:val="24"/>
              </w:rPr>
              <w:t>, д. 31Б</w:t>
            </w:r>
          </w:p>
        </w:tc>
        <w:tc>
          <w:tcPr>
            <w:tcW w:w="1458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3095</w:t>
            </w:r>
          </w:p>
        </w:tc>
        <w:tc>
          <w:tcPr>
            <w:tcW w:w="2407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Многоквартирные жилые дома не выше 5 этажей</w:t>
            </w:r>
          </w:p>
        </w:tc>
        <w:tc>
          <w:tcPr>
            <w:tcW w:w="1842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F7563" w:rsidRPr="001F7563" w:rsidTr="001F7563">
        <w:tc>
          <w:tcPr>
            <w:tcW w:w="566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Pr="001F756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73:17:040123:283</w:t>
            </w:r>
          </w:p>
        </w:tc>
        <w:tc>
          <w:tcPr>
            <w:tcW w:w="3810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1F7563">
              <w:rPr>
                <w:rFonts w:ascii="PT Astra Serif" w:hAnsi="PT Astra Serif"/>
                <w:sz w:val="24"/>
                <w:szCs w:val="24"/>
              </w:rPr>
              <w:t>Сурский</w:t>
            </w:r>
            <w:proofErr w:type="spellEnd"/>
            <w:r w:rsidRPr="001F7563">
              <w:rPr>
                <w:rFonts w:ascii="PT Astra Serif" w:hAnsi="PT Astra Serif"/>
                <w:sz w:val="24"/>
                <w:szCs w:val="24"/>
              </w:rPr>
              <w:t xml:space="preserve"> район, </w:t>
            </w:r>
            <w:proofErr w:type="spellStart"/>
            <w:r w:rsidRPr="001F7563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1F7563">
              <w:rPr>
                <w:rFonts w:ascii="PT Astra Serif" w:hAnsi="PT Astra Serif"/>
                <w:sz w:val="24"/>
                <w:szCs w:val="24"/>
              </w:rPr>
              <w:t xml:space="preserve">. Сурское,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1F7563">
              <w:rPr>
                <w:rFonts w:ascii="PT Astra Serif" w:hAnsi="PT Astra Serif"/>
                <w:sz w:val="24"/>
                <w:szCs w:val="24"/>
              </w:rPr>
              <w:t xml:space="preserve">ул. </w:t>
            </w:r>
            <w:proofErr w:type="gramStart"/>
            <w:r w:rsidRPr="001F7563">
              <w:rPr>
                <w:rFonts w:ascii="PT Astra Serif" w:hAnsi="PT Astra Serif"/>
                <w:sz w:val="24"/>
                <w:szCs w:val="24"/>
              </w:rPr>
              <w:t>Промышленная</w:t>
            </w:r>
            <w:proofErr w:type="gramEnd"/>
            <w:r w:rsidRPr="001F7563">
              <w:rPr>
                <w:rFonts w:ascii="PT Astra Serif" w:hAnsi="PT Astra Serif"/>
                <w:sz w:val="24"/>
                <w:szCs w:val="24"/>
              </w:rPr>
              <w:t>, д. 41Д</w:t>
            </w:r>
          </w:p>
        </w:tc>
        <w:tc>
          <w:tcPr>
            <w:tcW w:w="1458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1031</w:t>
            </w:r>
          </w:p>
        </w:tc>
        <w:tc>
          <w:tcPr>
            <w:tcW w:w="2407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Многоквартирные жилые дома не выше 5 этажей</w:t>
            </w:r>
          </w:p>
        </w:tc>
        <w:tc>
          <w:tcPr>
            <w:tcW w:w="1842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F7563" w:rsidRPr="001F7563" w:rsidTr="001F7563">
        <w:tc>
          <w:tcPr>
            <w:tcW w:w="566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Pr="001F756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73:19:051402:1493</w:t>
            </w:r>
          </w:p>
        </w:tc>
        <w:tc>
          <w:tcPr>
            <w:tcW w:w="3810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Ульяновская область, Ульяновс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кий район, </w:t>
            </w:r>
            <w:r w:rsidRPr="001F7563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1F7563">
              <w:rPr>
                <w:rFonts w:ascii="PT Astra Serif" w:hAnsi="PT Astra Serif"/>
                <w:sz w:val="24"/>
                <w:szCs w:val="24"/>
              </w:rPr>
              <w:t>Тетюшское</w:t>
            </w:r>
            <w:proofErr w:type="spellEnd"/>
            <w:r w:rsidRPr="001F7563">
              <w:rPr>
                <w:rFonts w:ascii="PT Astra Serif" w:hAnsi="PT Astra Serif"/>
                <w:sz w:val="24"/>
                <w:szCs w:val="24"/>
              </w:rPr>
              <w:t>, ул. Школьная, 26</w:t>
            </w:r>
          </w:p>
        </w:tc>
        <w:tc>
          <w:tcPr>
            <w:tcW w:w="1458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898</w:t>
            </w:r>
          </w:p>
        </w:tc>
        <w:tc>
          <w:tcPr>
            <w:tcW w:w="2407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Многоквартирные жилые дома не выше 3-х этажей</w:t>
            </w:r>
          </w:p>
        </w:tc>
        <w:tc>
          <w:tcPr>
            <w:tcW w:w="1842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F7563" w:rsidRPr="001F7563" w:rsidTr="001F7563">
        <w:tc>
          <w:tcPr>
            <w:tcW w:w="566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Pr="001F756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73:19:110703:10</w:t>
            </w:r>
          </w:p>
        </w:tc>
        <w:tc>
          <w:tcPr>
            <w:tcW w:w="3810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F7563">
              <w:rPr>
                <w:rFonts w:ascii="PT Astra Serif" w:hAnsi="PT Astra Serif"/>
                <w:sz w:val="24"/>
                <w:szCs w:val="24"/>
              </w:rPr>
              <w:t>Ульяновская область, Ульяновс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кий район, </w:t>
            </w:r>
            <w:r w:rsidRPr="001F7563">
              <w:rPr>
                <w:rFonts w:ascii="PT Astra Serif" w:hAnsi="PT Astra Serif"/>
                <w:sz w:val="24"/>
                <w:szCs w:val="24"/>
              </w:rPr>
              <w:t>с. Большие Ключищи, ул. Ленина, д. 4</w:t>
            </w:r>
            <w:proofErr w:type="gramEnd"/>
          </w:p>
        </w:tc>
        <w:tc>
          <w:tcPr>
            <w:tcW w:w="1458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2407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Под многоквартирным жилым домом</w:t>
            </w:r>
          </w:p>
        </w:tc>
        <w:tc>
          <w:tcPr>
            <w:tcW w:w="1842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1F7563" w:rsidRPr="001F7563" w:rsidTr="001F7563">
        <w:tc>
          <w:tcPr>
            <w:tcW w:w="566" w:type="dxa"/>
            <w:vAlign w:val="center"/>
          </w:tcPr>
          <w:p w:rsidR="001F7563" w:rsidRPr="001F7563" w:rsidRDefault="00474A9C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1F7563" w:rsidRPr="001F7563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412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73:19:110703:11</w:t>
            </w:r>
          </w:p>
        </w:tc>
        <w:tc>
          <w:tcPr>
            <w:tcW w:w="3810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F7563">
              <w:rPr>
                <w:rFonts w:ascii="PT Astra Serif" w:hAnsi="PT Astra Serif"/>
                <w:sz w:val="24"/>
                <w:szCs w:val="24"/>
              </w:rPr>
              <w:t>Ульяновская область, Ульяновс</w:t>
            </w:r>
            <w:r w:rsidR="00474A9C">
              <w:rPr>
                <w:rFonts w:ascii="PT Astra Serif" w:hAnsi="PT Astra Serif"/>
                <w:sz w:val="24"/>
                <w:szCs w:val="24"/>
              </w:rPr>
              <w:t xml:space="preserve">кий район, </w:t>
            </w:r>
            <w:r w:rsidRPr="001F7563">
              <w:rPr>
                <w:rFonts w:ascii="PT Astra Serif" w:hAnsi="PT Astra Serif"/>
                <w:sz w:val="24"/>
                <w:szCs w:val="24"/>
              </w:rPr>
              <w:t>с. Большие Ключищи, ул. Ленина, д. 6</w:t>
            </w:r>
            <w:proofErr w:type="gramEnd"/>
          </w:p>
        </w:tc>
        <w:tc>
          <w:tcPr>
            <w:tcW w:w="1458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 w:rsidRPr="001F7563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  <w:tc>
          <w:tcPr>
            <w:tcW w:w="2407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807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Под многоквартирным жилым домом</w:t>
            </w:r>
          </w:p>
        </w:tc>
        <w:tc>
          <w:tcPr>
            <w:tcW w:w="1842" w:type="dxa"/>
            <w:vAlign w:val="center"/>
          </w:tcPr>
          <w:p w:rsidR="001F7563" w:rsidRPr="001F7563" w:rsidRDefault="001F7563" w:rsidP="001F75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56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060126" w:rsidRPr="001F7563" w:rsidRDefault="00060126" w:rsidP="00060126">
      <w:pPr>
        <w:shd w:val="clear" w:color="auto" w:fill="FFFFFF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396282" w:rsidRPr="001F7563" w:rsidRDefault="00396282" w:rsidP="00060126">
      <w:pPr>
        <w:rPr>
          <w:rFonts w:ascii="PT Astra Serif" w:hAnsi="PT Astra Serif"/>
        </w:rPr>
      </w:pPr>
    </w:p>
    <w:sectPr w:rsidR="00396282" w:rsidRPr="001F7563" w:rsidSect="0006012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04" w:rsidRDefault="00FD0D04" w:rsidP="00C9427D">
      <w:r>
        <w:separator/>
      </w:r>
    </w:p>
  </w:endnote>
  <w:endnote w:type="continuationSeparator" w:id="0">
    <w:p w:rsidR="00FD0D04" w:rsidRDefault="00FD0D04" w:rsidP="00C9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04" w:rsidRDefault="00FD0D04" w:rsidP="00C9427D">
      <w:r>
        <w:separator/>
      </w:r>
    </w:p>
  </w:footnote>
  <w:footnote w:type="continuationSeparator" w:id="0">
    <w:p w:rsidR="00FD0D04" w:rsidRDefault="00FD0D04" w:rsidP="00C9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45"/>
    <w:rsid w:val="00060126"/>
    <w:rsid w:val="001F7563"/>
    <w:rsid w:val="00396282"/>
    <w:rsid w:val="00474A9C"/>
    <w:rsid w:val="00570BE4"/>
    <w:rsid w:val="00837A45"/>
    <w:rsid w:val="008E0D83"/>
    <w:rsid w:val="009818EF"/>
    <w:rsid w:val="00B72258"/>
    <w:rsid w:val="00C9427D"/>
    <w:rsid w:val="00CA20DA"/>
    <w:rsid w:val="00FB0970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27D"/>
  </w:style>
  <w:style w:type="paragraph" w:styleId="a6">
    <w:name w:val="footer"/>
    <w:basedOn w:val="a"/>
    <w:link w:val="a7"/>
    <w:uiPriority w:val="99"/>
    <w:unhideWhenUsed/>
    <w:rsid w:val="00C94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27D"/>
  </w:style>
  <w:style w:type="paragraph" w:styleId="a6">
    <w:name w:val="footer"/>
    <w:basedOn w:val="a"/>
    <w:link w:val="a7"/>
    <w:uiPriority w:val="99"/>
    <w:unhideWhenUsed/>
    <w:rsid w:val="00C94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cp:lastPrinted>2019-02-22T09:14:00Z</cp:lastPrinted>
  <dcterms:created xsi:type="dcterms:W3CDTF">2019-02-22T08:58:00Z</dcterms:created>
  <dcterms:modified xsi:type="dcterms:W3CDTF">2019-06-13T10:44:00Z</dcterms:modified>
</cp:coreProperties>
</file>