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857E63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DC614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857E63">
              <w:rPr>
                <w:rFonts w:ascii="PT Astra Serif" w:hAnsi="PT Astra Serif" w:cs="Times New Roman"/>
                <w:sz w:val="24"/>
                <w:szCs w:val="28"/>
              </w:rPr>
              <w:t>имущественных отношений</w:t>
            </w:r>
            <w:r w:rsidRPr="00DC614D">
              <w:rPr>
                <w:rFonts w:ascii="PT Astra Serif" w:hAnsi="PT Astra Serif" w:cs="Times New Roman"/>
                <w:sz w:val="24"/>
                <w:szCs w:val="28"/>
              </w:rPr>
              <w:t xml:space="preserve"> и архитектуры Ульяновской области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DC614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DC614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DC614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DC614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DC614D">
              <w:rPr>
                <w:rFonts w:ascii="PT Astra Serif" w:hAnsi="PT Astra Serif" w:cs="Times New Roman"/>
                <w:szCs w:val="24"/>
              </w:rPr>
              <w:t>есто</w:t>
            </w:r>
            <w:r w:rsidRPr="00DC614D"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DC614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891A09" w:rsidRDefault="00891A09" w:rsidP="00891A09">
      <w:pPr>
        <w:jc w:val="center"/>
        <w:rPr>
          <w:rFonts w:ascii="PT Astra Serif" w:hAnsi="PT Astra Serif"/>
          <w:sz w:val="28"/>
          <w:szCs w:val="28"/>
        </w:rPr>
      </w:pPr>
      <w:r w:rsidRPr="00891A09">
        <w:rPr>
          <w:rFonts w:ascii="PT Astra Serif" w:hAnsi="PT Astra Serif"/>
          <w:sz w:val="28"/>
          <w:szCs w:val="28"/>
        </w:rPr>
        <w:t>Запрос</w:t>
      </w:r>
    </w:p>
    <w:p w:rsidR="00891A09" w:rsidRPr="00DC614D" w:rsidRDefault="00891A09" w:rsidP="00891A09">
      <w:pPr>
        <w:jc w:val="center"/>
        <w:rPr>
          <w:rFonts w:ascii="PT Astra Serif" w:hAnsi="PT Astra Serif"/>
        </w:rPr>
      </w:pPr>
    </w:p>
    <w:p w:rsidR="00DC614D" w:rsidRPr="00891A09" w:rsidRDefault="00F75C1A" w:rsidP="00891A09">
      <w:pPr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</w:pPr>
      <w:proofErr w:type="gramStart"/>
      <w:r w:rsidRPr="00891A09">
        <w:rPr>
          <w:rFonts w:ascii="PT Astra Serif" w:hAnsi="PT Astra Serif"/>
          <w:sz w:val="28"/>
          <w:szCs w:val="28"/>
        </w:rPr>
        <w:t xml:space="preserve">Прошу Вас </w:t>
      </w:r>
      <w:r w:rsidR="00891A09" w:rsidRPr="00891A09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предоставить сведения, содержащиеся в реестре</w:t>
      </w:r>
      <w:r w:rsidR="00891A09" w:rsidRPr="00891A09">
        <w:rPr>
          <w:rFonts w:ascii="PT Astra Serif" w:hAnsi="PT Astra Serif" w:cs="PT Astra Serif"/>
          <w:sz w:val="28"/>
          <w:szCs w:val="28"/>
          <w:shd w:val="clear" w:color="auto" w:fill="FFFFFF"/>
          <w:lang w:eastAsia="x-none" w:bidi="x-none"/>
        </w:rPr>
        <w:t xml:space="preserve"> </w:t>
      </w:r>
      <w:r w:rsidR="00891A09" w:rsidRPr="00891A09">
        <w:rPr>
          <w:rFonts w:ascii="PT Astra Serif" w:hAnsi="PT Astra Serif" w:cs="PT Astra Serif"/>
          <w:bCs/>
          <w:sz w:val="28"/>
          <w:szCs w:val="28"/>
          <w:lang w:eastAsia="x-none" w:bidi="x-none"/>
        </w:rPr>
        <w:t xml:space="preserve">свободных земельных участков, расположенных в границах территории Ульяновской области и </w:t>
      </w:r>
      <w:r w:rsidR="00891A09" w:rsidRPr="00891A09">
        <w:rPr>
          <w:rFonts w:ascii="PT Astra Serif" w:hAnsi="PT Astra Serif" w:cs="PT Astra Serif"/>
          <w:sz w:val="28"/>
          <w:szCs w:val="28"/>
          <w:lang w:eastAsia="x-none" w:bidi="x-none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</w:t>
      </w:r>
      <w:r w:rsidR="00891A09" w:rsidRPr="00891A09">
        <w:rPr>
          <w:rFonts w:ascii="PT Astra Serif" w:hAnsi="PT Astra Serif" w:cs="PT Astra Serif"/>
          <w:sz w:val="28"/>
          <w:szCs w:val="28"/>
          <w:lang w:eastAsia="ru-RU"/>
        </w:rPr>
        <w:t>в случае возникновения такой необходимости</w:t>
      </w:r>
      <w:r w:rsidR="00891A09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, </w:t>
      </w:r>
      <w:r w:rsidR="00DC614D" w:rsidRPr="00891A09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о земельном участке</w:t>
      </w:r>
      <w:r w:rsidR="00891A09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 с кадастровым номером __________________, расположенном по адресу: ______________________.</w:t>
      </w:r>
      <w:proofErr w:type="gramEnd"/>
    </w:p>
    <w:p w:rsidR="00614E00" w:rsidRPr="00891A09" w:rsidRDefault="00614E00" w:rsidP="00891A09">
      <w:pPr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widowControl w:val="0"/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891A09">
        <w:rPr>
          <w:rFonts w:ascii="PT Astra Serif" w:hAnsi="PT Astra Serif"/>
          <w:sz w:val="28"/>
          <w:szCs w:val="28"/>
        </w:rPr>
        <w:t xml:space="preserve">    Способ получения результата рассмотрения </w:t>
      </w:r>
      <w:r w:rsidR="00891A09">
        <w:rPr>
          <w:rFonts w:ascii="PT Astra Serif" w:hAnsi="PT Astra Serif"/>
          <w:sz w:val="28"/>
          <w:szCs w:val="28"/>
        </w:rPr>
        <w:t>запроса</w:t>
      </w:r>
      <w:r w:rsidRPr="00DC614D">
        <w:rPr>
          <w:rFonts w:ascii="PT Astra Serif" w:hAnsi="PT Astra Serif"/>
          <w:sz w:val="28"/>
          <w:szCs w:val="28"/>
        </w:rPr>
        <w:t>:</w:t>
      </w:r>
    </w:p>
    <w:p w:rsidR="00B06B10" w:rsidRPr="00DC614D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>почтовым отправлением;</w:t>
      </w:r>
    </w:p>
    <w:p w:rsidR="00B06B10" w:rsidRPr="00DC614D" w:rsidRDefault="00857E63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лично в Министерстве имущественных отношений</w:t>
      </w:r>
      <w:bookmarkStart w:id="0" w:name="_GoBack"/>
      <w:bookmarkEnd w:id="0"/>
      <w:r w:rsidR="00B06B10" w:rsidRPr="00DC614D">
        <w:rPr>
          <w:rFonts w:ascii="PT Astra Serif" w:hAnsi="PT Astra Serif"/>
          <w:sz w:val="28"/>
          <w:szCs w:val="28"/>
        </w:rPr>
        <w:t xml:space="preserve"> и архитектуры Ульяновской области;</w:t>
      </w:r>
    </w:p>
    <w:p w:rsidR="00B06B10" w:rsidRPr="00DC614D" w:rsidRDefault="00B06B10" w:rsidP="00B06B10">
      <w:pPr>
        <w:widowControl w:val="0"/>
        <w:autoSpaceDE w:val="0"/>
        <w:ind w:left="360" w:right="-2"/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Приложение: 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widowControl w:val="0"/>
        <w:autoSpaceDE w:val="0"/>
        <w:ind w:firstLine="360"/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Заявитель: 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</w:rPr>
      </w:pPr>
      <w:r w:rsidRPr="00DC614D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DC614D">
        <w:rPr>
          <w:rFonts w:ascii="PT Astra Serif" w:hAnsi="PT Astra Serif" w:cs="Times New Roman"/>
        </w:rPr>
        <w:t>(ФИО (последнее – при наличии), должность представителя юридического лица)  (подпись)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/>
          <w:color w:val="000000"/>
          <w:shd w:val="clear" w:color="auto" w:fill="FFFFFF"/>
        </w:rPr>
      </w:pPr>
      <w:r w:rsidRPr="00DC614D">
        <w:rPr>
          <w:rFonts w:ascii="PT Astra Serif" w:hAnsi="PT Astra Serif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DC614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D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abstractNum w:abstractNumId="1">
    <w:nsid w:val="036E3EA2"/>
    <w:multiLevelType w:val="hybridMultilevel"/>
    <w:tmpl w:val="9CA61F18"/>
    <w:lvl w:ilvl="0" w:tplc="5EFEBA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092E56"/>
    <w:rsid w:val="00614E00"/>
    <w:rsid w:val="00855BFF"/>
    <w:rsid w:val="00857E63"/>
    <w:rsid w:val="00891A09"/>
    <w:rsid w:val="009D3152"/>
    <w:rsid w:val="00B06B10"/>
    <w:rsid w:val="00C34071"/>
    <w:rsid w:val="00D06C18"/>
    <w:rsid w:val="00DC614D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Абзац списка Знак"/>
    <w:basedOn w:val="a"/>
    <w:rsid w:val="00DC614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Абзац списка Знак"/>
    <w:basedOn w:val="a"/>
    <w:rsid w:val="00DC614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5</cp:revision>
  <dcterms:created xsi:type="dcterms:W3CDTF">2019-07-29T09:36:00Z</dcterms:created>
  <dcterms:modified xsi:type="dcterms:W3CDTF">2022-04-13T11:33:00Z</dcterms:modified>
</cp:coreProperties>
</file>