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92" w:rsidRPr="00ED5B92" w:rsidRDefault="00ED5B92" w:rsidP="00ED5B92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заявлениЕ</w:t>
      </w:r>
    </w:p>
    <w:p w:rsidR="00ED5B92" w:rsidRPr="00ED5B92" w:rsidRDefault="00ED5B92" w:rsidP="00ED5B92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 предоставлении земельного участка, находящегося в собственности Ульяновской области или государственная собственность на который не разграничена, границы которого учтены в Едином государственном реестре недвижимости, в собственность бесплатно без проведения торгов</w:t>
      </w:r>
    </w:p>
    <w:p w:rsidR="00ED5B92" w:rsidRPr="00ED5B92" w:rsidRDefault="00ED5B92" w:rsidP="00ED5B92">
      <w:pPr>
        <w:keepNext/>
        <w:suppressAutoHyphens/>
        <w:autoSpaceDE w:val="0"/>
        <w:spacing w:before="240" w:after="60" w:line="240" w:lineRule="auto"/>
        <w:ind w:left="4395" w:hanging="105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В</w:t>
      </w:r>
      <w:r w:rsidRPr="00ED5B9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ED5B92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 xml:space="preserve">Министерство </w:t>
      </w:r>
      <w:r w:rsidR="00375E1E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>имущественных отношений</w:t>
      </w:r>
      <w:r w:rsidRPr="00ED5B92">
        <w:rPr>
          <w:rFonts w:ascii="Times New Roman" w:eastAsia="Times New Roman" w:hAnsi="Times New Roman" w:cs="Times New Roman"/>
          <w:bCs/>
          <w:sz w:val="24"/>
          <w:szCs w:val="28"/>
          <w:lang w:eastAsia="zh-CN"/>
        </w:rPr>
        <w:t xml:space="preserve"> и архитектуры Ульяновской области</w:t>
      </w:r>
    </w:p>
    <w:p w:rsidR="00ED5B92" w:rsidRPr="00ED5B92" w:rsidRDefault="00ED5B92" w:rsidP="00ED5B92">
      <w:pPr>
        <w:suppressAutoHyphens/>
        <w:autoSpaceDE w:val="0"/>
        <w:spacing w:after="120" w:line="240" w:lineRule="auto"/>
        <w:ind w:left="4395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______________________________________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ind w:left="43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16"/>
          <w:szCs w:val="24"/>
          <w:lang w:eastAsia="zh-CN"/>
        </w:rPr>
        <w:t>(для юридических лиц – полное наименование, организационн</w:t>
      </w:r>
      <w:proofErr w:type="gramStart"/>
      <w:r w:rsidRPr="00ED5B92">
        <w:rPr>
          <w:rFonts w:ascii="Times New Roman" w:eastAsia="Times New Roman" w:hAnsi="Times New Roman" w:cs="Times New Roman"/>
          <w:sz w:val="16"/>
          <w:szCs w:val="24"/>
          <w:lang w:eastAsia="zh-CN"/>
        </w:rPr>
        <w:t>о-</w:t>
      </w:r>
      <w:proofErr w:type="gramEnd"/>
      <w:r w:rsidRPr="00ED5B92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правовая форма, государственный регистрационный номер записи о государственной регистрации юридического лица в едином государственном реестре юридических лиц; для физических лиц – фамилия, имя, отчество (последнее – при наличии) (далее – заявитель)</w:t>
      </w:r>
    </w:p>
    <w:p w:rsidR="00ED5B92" w:rsidRPr="00ED5B92" w:rsidRDefault="00ED5B92" w:rsidP="00ED5B92">
      <w:pPr>
        <w:suppressAutoHyphens/>
        <w:autoSpaceDE w:val="0"/>
        <w:spacing w:after="0" w:line="240" w:lineRule="auto"/>
        <w:ind w:left="4230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заявителя (ей): __________________________________________</w:t>
      </w:r>
    </w:p>
    <w:p w:rsidR="00ED5B92" w:rsidRPr="00ED5B92" w:rsidRDefault="00ED5B92" w:rsidP="00ED5B92">
      <w:pPr>
        <w:suppressAutoHyphens/>
        <w:autoSpaceDE w:val="0"/>
        <w:spacing w:after="0" w:line="240" w:lineRule="auto"/>
        <w:ind w:left="423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16"/>
          <w:szCs w:val="24"/>
          <w:lang w:eastAsia="zh-CN"/>
        </w:rPr>
        <w:t>(местонахождение юридического лица; место жительства физического лица)</w:t>
      </w:r>
    </w:p>
    <w:p w:rsidR="00ED5B92" w:rsidRPr="00ED5B92" w:rsidRDefault="00ED5B92" w:rsidP="00ED5B92">
      <w:pPr>
        <w:suppressAutoHyphens/>
        <w:autoSpaceDE w:val="0"/>
        <w:spacing w:after="0" w:line="240" w:lineRule="auto"/>
        <w:ind w:left="4230"/>
        <w:jc w:val="both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ind w:left="43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ED5B92">
        <w:rPr>
          <w:rFonts w:ascii="Times New Roman" w:eastAsia="Times New Roman" w:hAnsi="Times New Roman" w:cs="Times New Roman"/>
          <w:sz w:val="16"/>
          <w:szCs w:val="24"/>
          <w:lang w:eastAsia="zh-CN"/>
        </w:rPr>
        <w:t>(реквизиты документа, удостоверяющего личность заявителя (для гражданина), идентификационный номер налогоплательщика</w:t>
      </w:r>
      <w:proofErr w:type="gramEnd"/>
    </w:p>
    <w:p w:rsidR="00ED5B92" w:rsidRPr="00ED5B92" w:rsidRDefault="00ED5B92" w:rsidP="00ED5B92">
      <w:pPr>
        <w:suppressAutoHyphens/>
        <w:autoSpaceDE w:val="0"/>
        <w:spacing w:after="0" w:line="240" w:lineRule="auto"/>
        <w:ind w:left="42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</w:p>
    <w:p w:rsidR="00ED5B92" w:rsidRPr="00ED5B92" w:rsidRDefault="00ED5B92" w:rsidP="00ED5B92">
      <w:pPr>
        <w:suppressAutoHyphens/>
        <w:autoSpaceDE w:val="0"/>
        <w:spacing w:after="0" w:line="240" w:lineRule="auto"/>
        <w:ind w:left="42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Почтовый адрес и (или) адрес электронной почты:</w:t>
      </w:r>
    </w:p>
    <w:p w:rsidR="00ED5B92" w:rsidRPr="00ED5B92" w:rsidRDefault="00ED5B92" w:rsidP="00ED5B92">
      <w:pPr>
        <w:suppressAutoHyphens/>
        <w:autoSpaceDE w:val="0"/>
        <w:spacing w:after="0" w:line="240" w:lineRule="auto"/>
        <w:ind w:left="42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</w:p>
    <w:p w:rsidR="00ED5B92" w:rsidRPr="00ED5B92" w:rsidRDefault="00ED5B92" w:rsidP="00ED5B92">
      <w:pPr>
        <w:suppressAutoHyphens/>
        <w:autoSpaceDE w:val="0"/>
        <w:spacing w:after="0" w:line="240" w:lineRule="auto"/>
        <w:ind w:left="423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Телефон (факс) заявителя (ей):</w:t>
      </w:r>
    </w:p>
    <w:p w:rsidR="00ED5B92" w:rsidRPr="00ED5B92" w:rsidRDefault="00ED5B92" w:rsidP="00ED5B92">
      <w:pPr>
        <w:suppressAutoHyphens/>
        <w:autoSpaceDE w:val="0"/>
        <w:spacing w:after="0" w:line="240" w:lineRule="auto"/>
        <w:ind w:left="423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</w:t>
      </w:r>
    </w:p>
    <w:p w:rsidR="00ED5B92" w:rsidRPr="00ED5B92" w:rsidRDefault="00ED5B92" w:rsidP="00ED5B92">
      <w:pPr>
        <w:suppressAutoHyphens/>
        <w:autoSpaceDE w:val="0"/>
        <w:spacing w:after="120" w:line="240" w:lineRule="auto"/>
        <w:ind w:left="423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5B92" w:rsidRPr="00ED5B92" w:rsidRDefault="00ED5B92" w:rsidP="00ED5B92">
      <w:pPr>
        <w:suppressAutoHyphens/>
        <w:autoSpaceDE w:val="0"/>
        <w:spacing w:after="120" w:line="240" w:lineRule="auto"/>
        <w:ind w:left="423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Прош</w:t>
      </w:r>
      <w:proofErr w:type="gramStart"/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>у(</w:t>
      </w:r>
      <w:proofErr w:type="gramEnd"/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>сим) предоставить земельный участок в собственность бесплатно без проведения торгов.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 Сведения о земельном участке: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1.1. Кадастровый номер земельного участка:_____________________________________.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1.2. Цель использования земельного участка:_____________________________________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_____________________________________________________________________________.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1.3. Основание предоставления земельного участка без проведения торгов: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_____________________________________________________________________________.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1.4. Вид права, на котором используется земельный участок: _______________________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_____________________________________________________________________________.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0"/>
          <w:szCs w:val="20"/>
          <w:lang w:eastAsia="zh-CN"/>
        </w:rPr>
        <w:t>(аренда, постоянное (бессрочное) пользование и др.)</w:t>
      </w:r>
    </w:p>
    <w:p w:rsidR="00ED5B92" w:rsidRPr="00ED5B92" w:rsidRDefault="00ED5B92" w:rsidP="00ED5B92">
      <w:pPr>
        <w:widowControl w:val="0"/>
        <w:tabs>
          <w:tab w:val="left" w:pos="8647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1.5.  Реквизиты документа, удостоверяющего право, на котором используется земельный участок_____________________________________________________________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_____________________________________________________________________________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_____________________________________________________________________________.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(название, номер, дата выдачи, выдавший орган)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2.  </w:t>
      </w: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 об объектах недвижимости, расположенных на земельном участке (</w:t>
      </w:r>
      <w:r w:rsidRPr="00ED5B9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заполняется при наличии объектов недвижимости на земельном участке</w:t>
      </w: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Перечень объектов недвижимости: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480"/>
        <w:gridCol w:w="2581"/>
        <w:gridCol w:w="3379"/>
      </w:tblGrid>
      <w:tr w:rsidR="00ED5B92" w:rsidRPr="00ED5B92" w:rsidTr="00AB6741">
        <w:trPr>
          <w:trHeight w:val="4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5B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5B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  <w:p w:rsidR="00ED5B92" w:rsidRPr="00ED5B92" w:rsidRDefault="00ED5B92" w:rsidP="00ED5B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5B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объекта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5B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Правообладател</w:t>
            </w:r>
            <w:proofErr w:type="gramStart"/>
            <w:r w:rsidRPr="00ED5B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ь(</w:t>
            </w:r>
            <w:proofErr w:type="gramEnd"/>
            <w:r w:rsidRPr="00ED5B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и)</w:t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D5B9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Кадастровый (условный, инвентарный) номер и адресные ориентиры объекта</w:t>
            </w:r>
          </w:p>
        </w:tc>
      </w:tr>
      <w:tr w:rsidR="00ED5B92" w:rsidRPr="00ED5B92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D5B92" w:rsidRPr="00ED5B92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D5B92" w:rsidRPr="00ED5B92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5B92" w:rsidRPr="00ED5B92" w:rsidRDefault="00ED5B92" w:rsidP="00ED5B9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5B92" w:rsidRPr="00ED5B92" w:rsidRDefault="00ED5B92" w:rsidP="00ED5B92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3. Реквизиты решения об изъятии земельного участка для государственных нужд </w:t>
      </w:r>
      <w:r w:rsidRPr="00ED5B92">
        <w:rPr>
          <w:rFonts w:ascii="Times New Roman" w:eastAsia="Times New Roman" w:hAnsi="Times New Roman" w:cs="Times New Roman"/>
          <w:sz w:val="20"/>
          <w:szCs w:val="24"/>
          <w:lang w:eastAsia="zh-CN"/>
        </w:rPr>
        <w:t>(</w:t>
      </w:r>
      <w:r w:rsidRPr="00ED5B92"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  <w:t xml:space="preserve">заполняется в случае, если земельный участок предоставляется взамен земельного участка, изымаемого для государственных нужд) </w:t>
      </w: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ED5B92" w:rsidRPr="00ED5B92" w:rsidRDefault="00ED5B92" w:rsidP="00ED5B92">
      <w:pPr>
        <w:widowControl w:val="0"/>
        <w:tabs>
          <w:tab w:val="left" w:pos="9354"/>
        </w:tabs>
        <w:suppressAutoHyphens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ind w:right="-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4. Реквизиты решения об утверждении проекта планировки территории: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  <w:t>(заполняется в случае предоставления земельного участка, образованного в границах застроенной территории, в отношении которой заключен договор о её развитии)</w:t>
      </w:r>
    </w:p>
    <w:p w:rsidR="00ED5B92" w:rsidRPr="00ED5B92" w:rsidRDefault="00ED5B92" w:rsidP="00ED5B92">
      <w:pPr>
        <w:widowControl w:val="0"/>
        <w:tabs>
          <w:tab w:val="left" w:pos="9638"/>
        </w:tabs>
        <w:suppressAutoHyphens/>
        <w:autoSpaceDE w:val="0"/>
        <w:spacing w:after="0" w:line="240" w:lineRule="auto"/>
        <w:ind w:right="-8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Реквизиты решения о предварительном согласовании предоставления земельного участка </w:t>
      </w:r>
      <w:r w:rsidRPr="00ED5B9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(заполняется в случае, если испрашиваемый земельный участок образовался или его границы уточнялись на основании данного решения)</w:t>
      </w: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______________________________________________________________________________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Способ получения результата предоставления государственной услуги:</w:t>
      </w:r>
    </w:p>
    <w:p w:rsidR="00ED5B92" w:rsidRPr="00ED5B92" w:rsidRDefault="00ED5B92" w:rsidP="00ED5B9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почтовым отправлением;</w:t>
      </w:r>
    </w:p>
    <w:p w:rsidR="00ED5B92" w:rsidRPr="00ED5B92" w:rsidRDefault="00ED5B92" w:rsidP="00ED5B9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лично в Министерстве </w:t>
      </w:r>
      <w:r w:rsidR="00375E1E">
        <w:rPr>
          <w:rFonts w:ascii="Times New Roman" w:eastAsia="Times New Roman" w:hAnsi="Times New Roman" w:cs="Times New Roman"/>
          <w:sz w:val="24"/>
          <w:szCs w:val="24"/>
          <w:lang w:eastAsia="zh-CN"/>
        </w:rPr>
        <w:t>имущественных отношений</w:t>
      </w:r>
      <w:bookmarkStart w:id="0" w:name="_GoBack"/>
      <w:bookmarkEnd w:id="0"/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архитектуры Ульяновской области;</w:t>
      </w:r>
    </w:p>
    <w:p w:rsidR="00ED5B92" w:rsidRPr="00ED5B92" w:rsidRDefault="00ED5B92" w:rsidP="00ED5B9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лично в ОГКУ «Правительство для граждан»;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Приложения: _______________________________________________________________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Заявитель: __________________________________________________   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D5B9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</w:t>
      </w:r>
      <w:proofErr w:type="gramStart"/>
      <w:r w:rsidRPr="00ED5B92">
        <w:rPr>
          <w:rFonts w:ascii="Times New Roman" w:eastAsia="Times New Roman" w:hAnsi="Times New Roman" w:cs="Times New Roman"/>
          <w:sz w:val="20"/>
          <w:szCs w:val="20"/>
          <w:lang w:eastAsia="zh-CN"/>
        </w:rPr>
        <w:t>(ФИО (последнее при наличии), должность представителя юридического лица    (подпись)</w:t>
      </w:r>
      <w:proofErr w:type="gramEnd"/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D5B92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(ФИО (последнее при наличии) физического лица, индивидуального предпринимателя)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ED5B92">
        <w:rPr>
          <w:rFonts w:ascii="Times New Roman" w:eastAsia="Times New Roman" w:hAnsi="Times New Roman" w:cs="Times New Roman"/>
          <w:sz w:val="24"/>
          <w:szCs w:val="24"/>
          <w:lang w:eastAsia="zh-CN"/>
        </w:rPr>
        <w:t>«___»___________ 20__ г.                                           М.П. (при наличии)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  <w:r w:rsidRPr="00ED5B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Уведомляем Вас о том, что в течение десяти дней со дня поступления заявления о </w:t>
      </w:r>
      <w:r w:rsidRPr="00ED5B9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>предоставлении земельного участка</w:t>
      </w:r>
      <w:r w:rsidRPr="00ED5B92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zh-CN"/>
        </w:rPr>
        <w:t xml:space="preserve"> </w:t>
      </w:r>
      <w:r w:rsidRPr="00ED5B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Министерство возвращает заявление, если оно не соответствует требованиям к оформлению заявления, подано в иной уполномоченный орган или к заявлению не приложены необходимые для предоставления государственной услуги документы,</w:t>
      </w:r>
      <w:r w:rsidRPr="00ED5B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исключением случая, если указанные документы направлялись в Министерство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</w:t>
      </w:r>
      <w:r w:rsidRPr="00ED5B9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.</w:t>
      </w: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ED5B92" w:rsidRPr="00ED5B92" w:rsidRDefault="00ED5B92" w:rsidP="00ED5B9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B63DA6" w:rsidRDefault="00B63DA6"/>
    <w:sectPr w:rsidR="00B6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92"/>
    <w:rsid w:val="00375E1E"/>
    <w:rsid w:val="00B63DA6"/>
    <w:rsid w:val="00E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Zem-OGKU014</dc:creator>
  <cp:lastModifiedBy>udispetcher1</cp:lastModifiedBy>
  <cp:revision>3</cp:revision>
  <dcterms:created xsi:type="dcterms:W3CDTF">2019-07-04T11:53:00Z</dcterms:created>
  <dcterms:modified xsi:type="dcterms:W3CDTF">2022-04-13T11:38:00Z</dcterms:modified>
</cp:coreProperties>
</file>